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EA" w:rsidRPr="00E07856" w:rsidRDefault="005114EA">
      <w:pPr>
        <w:rPr>
          <w:rFonts w:ascii="Times New Roman" w:hAnsi="Times New Roman" w:cs="Times New Roman"/>
          <w:b/>
          <w:noProof/>
        </w:rPr>
      </w:pPr>
      <w:r w:rsidRPr="00E07856">
        <w:rPr>
          <w:rFonts w:ascii="Times New Roman" w:hAnsi="Times New Roman" w:cs="Times New Roman"/>
          <w:b/>
          <w:noProof/>
        </w:rPr>
        <w:t>Turbine Cooling Water Strainer Inspection Schedules</w:t>
      </w:r>
    </w:p>
    <w:p w:rsidR="00E07856" w:rsidRDefault="00E07856">
      <w:pPr>
        <w:rPr>
          <w:rFonts w:ascii="Times New Roman" w:hAnsi="Times New Roman" w:cs="Times New Roman"/>
          <w:noProof/>
        </w:rPr>
      </w:pPr>
    </w:p>
    <w:p w:rsidR="00BC59CC" w:rsidRDefault="005114EA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Since 2010, NWW projects have been making regular, weekly or monthly, inspections of the turbine cooling water strainers to document occurance of juvenile salmon</w:t>
      </w:r>
      <w:r w:rsidR="00A568A9">
        <w:rPr>
          <w:rFonts w:ascii="Times New Roman" w:hAnsi="Times New Roman" w:cs="Times New Roman"/>
          <w:noProof/>
        </w:rPr>
        <w:t>ids</w:t>
      </w:r>
      <w:r>
        <w:rPr>
          <w:rFonts w:ascii="Times New Roman" w:hAnsi="Times New Roman" w:cs="Times New Roman"/>
          <w:noProof/>
        </w:rPr>
        <w:t xml:space="preserve"> and </w:t>
      </w:r>
      <w:r w:rsidR="00A568A9">
        <w:rPr>
          <w:rFonts w:ascii="Times New Roman" w:hAnsi="Times New Roman" w:cs="Times New Roman"/>
          <w:noProof/>
        </w:rPr>
        <w:t xml:space="preserve">Pacific </w:t>
      </w:r>
      <w:r>
        <w:rPr>
          <w:rFonts w:ascii="Times New Roman" w:hAnsi="Times New Roman" w:cs="Times New Roman"/>
          <w:noProof/>
        </w:rPr>
        <w:t xml:space="preserve">lamprey.  </w:t>
      </w:r>
      <w:r w:rsidR="00A568A9">
        <w:rPr>
          <w:rFonts w:ascii="Times New Roman" w:hAnsi="Times New Roman" w:cs="Times New Roman"/>
          <w:noProof/>
        </w:rPr>
        <w:t>Subsequently</w:t>
      </w:r>
      <w:r w:rsidR="00BC59CC">
        <w:rPr>
          <w:rFonts w:ascii="Times New Roman" w:hAnsi="Times New Roman" w:cs="Times New Roman"/>
          <w:noProof/>
        </w:rPr>
        <w:t>,</w:t>
      </w:r>
      <w:r w:rsidR="00A568A9">
        <w:rPr>
          <w:rFonts w:ascii="Times New Roman" w:hAnsi="Times New Roman" w:cs="Times New Roman"/>
          <w:noProof/>
        </w:rPr>
        <w:t xml:space="preserve"> we now have seven years of data showing the numbers and timing of juvenile lamprey that collect on the strainers.  </w:t>
      </w:r>
      <w:r w:rsidR="00BC59CC">
        <w:rPr>
          <w:rFonts w:ascii="Times New Roman" w:hAnsi="Times New Roman" w:cs="Times New Roman"/>
          <w:noProof/>
        </w:rPr>
        <w:t xml:space="preserve">Prior to conducting these frequent inspections, the strainers would be inspected only when pressures increased (a few times per year) or during non-routine maintenance. Questions have been raised by operations personnel on how much longer these </w:t>
      </w:r>
      <w:r w:rsidR="0093332C">
        <w:rPr>
          <w:rFonts w:ascii="Times New Roman" w:hAnsi="Times New Roman" w:cs="Times New Roman"/>
          <w:noProof/>
        </w:rPr>
        <w:t xml:space="preserve">additional </w:t>
      </w:r>
      <w:r w:rsidR="00BC59CC">
        <w:rPr>
          <w:rFonts w:ascii="Times New Roman" w:hAnsi="Times New Roman" w:cs="Times New Roman"/>
          <w:noProof/>
        </w:rPr>
        <w:t>inspections will occur?  If the inspections are to continue, what is the additional information to be used for and can the number of inspections be reduced</w:t>
      </w:r>
      <w:r w:rsidR="0093332C">
        <w:rPr>
          <w:rFonts w:ascii="Times New Roman" w:hAnsi="Times New Roman" w:cs="Times New Roman"/>
          <w:noProof/>
        </w:rPr>
        <w:t xml:space="preserve">, such as during </w:t>
      </w:r>
      <w:r w:rsidR="00BC59CC">
        <w:rPr>
          <w:rFonts w:ascii="Times New Roman" w:hAnsi="Times New Roman" w:cs="Times New Roman"/>
          <w:noProof/>
        </w:rPr>
        <w:t>the summer when few or no lamprey are seen?</w:t>
      </w:r>
    </w:p>
    <w:p w:rsidR="00E07856" w:rsidRDefault="00F83FC1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The following figures are summaries of </w:t>
      </w:r>
      <w:r w:rsidR="00BC59CC">
        <w:rPr>
          <w:rFonts w:ascii="Times New Roman" w:hAnsi="Times New Roman" w:cs="Times New Roman"/>
          <w:noProof/>
        </w:rPr>
        <w:t xml:space="preserve">the seven year’s of </w:t>
      </w:r>
      <w:r>
        <w:rPr>
          <w:rFonts w:ascii="Times New Roman" w:hAnsi="Times New Roman" w:cs="Times New Roman"/>
          <w:noProof/>
        </w:rPr>
        <w:t xml:space="preserve">inspection </w:t>
      </w:r>
      <w:r w:rsidR="00BC59CC">
        <w:rPr>
          <w:rFonts w:ascii="Times New Roman" w:hAnsi="Times New Roman" w:cs="Times New Roman"/>
          <w:noProof/>
        </w:rPr>
        <w:t>data.  In general</w:t>
      </w:r>
      <w:r w:rsidR="0093332C">
        <w:rPr>
          <w:rFonts w:ascii="Times New Roman" w:hAnsi="Times New Roman" w:cs="Times New Roman"/>
          <w:noProof/>
        </w:rPr>
        <w:t>,</w:t>
      </w:r>
      <w:r w:rsidR="00BC59CC">
        <w:rPr>
          <w:rFonts w:ascii="Times New Roman" w:hAnsi="Times New Roman" w:cs="Times New Roman"/>
          <w:noProof/>
        </w:rPr>
        <w:t xml:space="preserve"> we see that </w:t>
      </w:r>
      <w:r w:rsidR="0093332C">
        <w:rPr>
          <w:rFonts w:ascii="Times New Roman" w:hAnsi="Times New Roman" w:cs="Times New Roman"/>
          <w:noProof/>
        </w:rPr>
        <w:t xml:space="preserve">the </w:t>
      </w:r>
      <w:r w:rsidR="00DA381D">
        <w:rPr>
          <w:rFonts w:ascii="Times New Roman" w:hAnsi="Times New Roman" w:cs="Times New Roman"/>
          <w:noProof/>
        </w:rPr>
        <w:t xml:space="preserve">numbers of lamprey </w:t>
      </w:r>
      <w:r w:rsidR="0093332C">
        <w:rPr>
          <w:rFonts w:ascii="Times New Roman" w:hAnsi="Times New Roman" w:cs="Times New Roman"/>
          <w:noProof/>
        </w:rPr>
        <w:t xml:space="preserve">collected </w:t>
      </w:r>
      <w:r w:rsidR="00DA381D">
        <w:rPr>
          <w:rFonts w:ascii="Times New Roman" w:hAnsi="Times New Roman" w:cs="Times New Roman"/>
          <w:noProof/>
        </w:rPr>
        <w:t xml:space="preserve">in the strainers </w:t>
      </w:r>
      <w:r>
        <w:rPr>
          <w:rFonts w:ascii="Times New Roman" w:hAnsi="Times New Roman" w:cs="Times New Roman"/>
          <w:noProof/>
        </w:rPr>
        <w:t>are</w:t>
      </w:r>
      <w:r w:rsidR="00DA381D">
        <w:rPr>
          <w:rFonts w:ascii="Times New Roman" w:hAnsi="Times New Roman" w:cs="Times New Roman"/>
          <w:noProof/>
        </w:rPr>
        <w:t xml:space="preserve"> low (10 or fewer) by early July, except for McNary where numbers </w:t>
      </w:r>
      <w:r>
        <w:rPr>
          <w:rFonts w:ascii="Times New Roman" w:hAnsi="Times New Roman" w:cs="Times New Roman"/>
          <w:noProof/>
        </w:rPr>
        <w:t xml:space="preserve">decline about one month later, </w:t>
      </w:r>
      <w:r w:rsidR="0093332C">
        <w:rPr>
          <w:rFonts w:ascii="Times New Roman" w:hAnsi="Times New Roman" w:cs="Times New Roman"/>
          <w:noProof/>
        </w:rPr>
        <w:t>by August</w:t>
      </w:r>
      <w:r w:rsidR="00DA381D">
        <w:rPr>
          <w:rFonts w:ascii="Times New Roman" w:hAnsi="Times New Roman" w:cs="Times New Roman"/>
          <w:noProof/>
        </w:rPr>
        <w:t xml:space="preserve">.  Looking at the cumulative curves, we see that 90% of the lamprey are typically seem by mid-June.  </w:t>
      </w:r>
      <w:r w:rsidR="00E07856">
        <w:rPr>
          <w:rFonts w:ascii="Times New Roman" w:hAnsi="Times New Roman" w:cs="Times New Roman"/>
          <w:noProof/>
        </w:rPr>
        <w:t xml:space="preserve">Very few lamprey are observed from July to late December in most years.  </w:t>
      </w:r>
    </w:p>
    <w:p w:rsidR="006F15E5" w:rsidRPr="00F83FC1" w:rsidRDefault="00E07856">
      <w:pPr>
        <w:rPr>
          <w:rFonts w:ascii="Times New Roman" w:hAnsi="Times New Roman" w:cs="Times New Roman"/>
          <w:b/>
          <w:i/>
          <w:noProof/>
        </w:rPr>
      </w:pPr>
      <w:r w:rsidRPr="00F83FC1">
        <w:rPr>
          <w:rFonts w:ascii="Times New Roman" w:hAnsi="Times New Roman" w:cs="Times New Roman"/>
          <w:b/>
          <w:i/>
          <w:noProof/>
        </w:rPr>
        <w:t xml:space="preserve">Based on these data, </w:t>
      </w:r>
      <w:r w:rsidR="0093332C" w:rsidRPr="00F83FC1">
        <w:rPr>
          <w:rFonts w:ascii="Times New Roman" w:hAnsi="Times New Roman" w:cs="Times New Roman"/>
          <w:b/>
          <w:i/>
          <w:noProof/>
        </w:rPr>
        <w:t xml:space="preserve">not </w:t>
      </w:r>
      <w:r w:rsidRPr="00F83FC1">
        <w:rPr>
          <w:rFonts w:ascii="Times New Roman" w:hAnsi="Times New Roman" w:cs="Times New Roman"/>
          <w:b/>
          <w:i/>
          <w:noProof/>
        </w:rPr>
        <w:t>sampling from mid-June until mid-December would likely represent a minimal loss in information on lamprey presence at McNary and the Snake River dams.</w:t>
      </w:r>
      <w:r w:rsidR="006F15E5">
        <w:rPr>
          <w:rFonts w:ascii="Times New Roman" w:hAnsi="Times New Roman" w:cs="Times New Roman"/>
          <w:b/>
          <w:i/>
          <w:noProof/>
        </w:rPr>
        <w:t xml:space="preserve">  </w:t>
      </w:r>
      <w:r w:rsidR="007244B9">
        <w:rPr>
          <w:rFonts w:ascii="Times New Roman" w:hAnsi="Times New Roman" w:cs="Times New Roman"/>
          <w:b/>
          <w:i/>
          <w:noProof/>
        </w:rPr>
        <w:t>We also recommend, m</w:t>
      </w:r>
      <w:r w:rsidR="006F15E5">
        <w:rPr>
          <w:rFonts w:ascii="Times New Roman" w:hAnsi="Times New Roman" w:cs="Times New Roman"/>
          <w:b/>
          <w:i/>
          <w:noProof/>
        </w:rPr>
        <w:t xml:space="preserve">oving forward, conduct </w:t>
      </w:r>
      <w:r w:rsidR="007244B9">
        <w:rPr>
          <w:rFonts w:ascii="Times New Roman" w:hAnsi="Times New Roman" w:cs="Times New Roman"/>
          <w:b/>
          <w:i/>
          <w:noProof/>
        </w:rPr>
        <w:t xml:space="preserve">only </w:t>
      </w:r>
      <w:bookmarkStart w:id="0" w:name="_GoBack"/>
      <w:bookmarkEnd w:id="0"/>
      <w:r w:rsidR="006F15E5">
        <w:rPr>
          <w:rFonts w:ascii="Times New Roman" w:hAnsi="Times New Roman" w:cs="Times New Roman"/>
          <w:b/>
          <w:i/>
          <w:noProof/>
        </w:rPr>
        <w:t>monthly samplng mid-December to mid June.</w:t>
      </w:r>
    </w:p>
    <w:p w:rsidR="00E07856" w:rsidRDefault="00E07856">
      <w:pPr>
        <w:rPr>
          <w:rFonts w:ascii="Times New Roman" w:hAnsi="Times New Roman" w:cs="Times New Roman"/>
          <w:noProof/>
        </w:rPr>
      </w:pPr>
    </w:p>
    <w:p w:rsidR="00E07856" w:rsidRDefault="00E07856">
      <w:pPr>
        <w:rPr>
          <w:rFonts w:ascii="Times New Roman" w:hAnsi="Times New Roman" w:cs="Times New Roman"/>
          <w:noProof/>
        </w:rPr>
      </w:pPr>
    </w:p>
    <w:p w:rsidR="00E07856" w:rsidRDefault="00E07856">
      <w:pPr>
        <w:rPr>
          <w:rFonts w:ascii="Times New Roman" w:hAnsi="Times New Roman" w:cs="Times New Roman"/>
          <w:noProof/>
        </w:rPr>
      </w:pPr>
    </w:p>
    <w:p w:rsidR="00BC59CC" w:rsidRDefault="00E07856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r w:rsidR="00DA381D">
        <w:rPr>
          <w:rFonts w:ascii="Times New Roman" w:hAnsi="Times New Roman" w:cs="Times New Roman"/>
          <w:noProof/>
        </w:rPr>
        <w:t xml:space="preserve"> </w:t>
      </w:r>
      <w:r w:rsidR="00BC59CC">
        <w:rPr>
          <w:rFonts w:ascii="Times New Roman" w:hAnsi="Times New Roman" w:cs="Times New Roman"/>
          <w:noProof/>
        </w:rPr>
        <w:br w:type="page"/>
      </w:r>
    </w:p>
    <w:p w:rsidR="005114EA" w:rsidRPr="005114EA" w:rsidRDefault="005114EA">
      <w:pPr>
        <w:rPr>
          <w:rFonts w:ascii="Times New Roman" w:hAnsi="Times New Roman" w:cs="Times New Roman"/>
          <w:noProof/>
        </w:rPr>
      </w:pPr>
    </w:p>
    <w:p w:rsidR="00A8078B" w:rsidRPr="005114EA" w:rsidRDefault="00A8078B" w:rsidP="00F83FC1">
      <w:pPr>
        <w:spacing w:after="0"/>
        <w:rPr>
          <w:rFonts w:ascii="Times New Roman" w:hAnsi="Times New Roman" w:cs="Times New Roman"/>
          <w:noProof/>
        </w:rPr>
      </w:pPr>
      <w:r w:rsidRPr="005114EA">
        <w:rPr>
          <w:rFonts w:ascii="Times New Roman" w:hAnsi="Times New Roman" w:cs="Times New Roman"/>
          <w:noProof/>
        </w:rPr>
        <w:t>Numbers of juvenile lamprey counted during inspections of tirbine cooling water strainers</w:t>
      </w:r>
      <w:r w:rsidR="00F83FC1">
        <w:rPr>
          <w:rFonts w:ascii="Times New Roman" w:hAnsi="Times New Roman" w:cs="Times New Roman"/>
          <w:noProof/>
        </w:rPr>
        <w:t>,</w:t>
      </w:r>
      <w:r w:rsidRPr="005114EA">
        <w:rPr>
          <w:rFonts w:ascii="Times New Roman" w:hAnsi="Times New Roman" w:cs="Times New Roman"/>
          <w:noProof/>
        </w:rPr>
        <w:t xml:space="preserve"> 2010-2016.</w:t>
      </w:r>
    </w:p>
    <w:p w:rsidR="005104DD" w:rsidRPr="005114EA" w:rsidRDefault="00A86307">
      <w:pPr>
        <w:rPr>
          <w:rFonts w:ascii="Times New Roman" w:hAnsi="Times New Roman" w:cs="Times New Roman"/>
        </w:rPr>
      </w:pPr>
      <w:r w:rsidRPr="005114EA">
        <w:rPr>
          <w:rFonts w:ascii="Times New Roman" w:hAnsi="Times New Roman" w:cs="Times New Roman"/>
          <w:noProof/>
        </w:rPr>
        <w:drawing>
          <wp:inline distT="0" distB="0" distL="0" distR="0" wp14:anchorId="6026E45A">
            <wp:extent cx="4673371" cy="272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294" cy="2738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6307" w:rsidRPr="005114EA" w:rsidRDefault="00A86307">
      <w:pPr>
        <w:rPr>
          <w:rFonts w:ascii="Times New Roman" w:hAnsi="Times New Roman" w:cs="Times New Roman"/>
        </w:rPr>
      </w:pPr>
      <w:r w:rsidRPr="005114EA">
        <w:rPr>
          <w:rFonts w:ascii="Times New Roman" w:hAnsi="Times New Roman" w:cs="Times New Roman"/>
          <w:noProof/>
        </w:rPr>
        <w:drawing>
          <wp:inline distT="0" distB="0" distL="0" distR="0" wp14:anchorId="3400DC3D">
            <wp:extent cx="4657725" cy="257302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57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6307" w:rsidRPr="005114EA" w:rsidRDefault="00A86307">
      <w:pPr>
        <w:rPr>
          <w:rFonts w:ascii="Times New Roman" w:hAnsi="Times New Roman" w:cs="Times New Roman"/>
        </w:rPr>
      </w:pPr>
      <w:r w:rsidRPr="005114E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F9EB9AC">
            <wp:extent cx="4648200" cy="2529394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712" cy="2543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6307" w:rsidRPr="005114EA" w:rsidRDefault="00A86307">
      <w:pPr>
        <w:rPr>
          <w:rFonts w:ascii="Times New Roman" w:hAnsi="Times New Roman" w:cs="Times New Roman"/>
        </w:rPr>
      </w:pPr>
      <w:r w:rsidRPr="005114EA">
        <w:rPr>
          <w:rFonts w:ascii="Times New Roman" w:hAnsi="Times New Roman" w:cs="Times New Roman"/>
          <w:noProof/>
        </w:rPr>
        <w:drawing>
          <wp:inline distT="0" distB="0" distL="0" distR="0" wp14:anchorId="1305138D">
            <wp:extent cx="4693654" cy="2819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76" cy="2826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6307" w:rsidRPr="005114EA" w:rsidRDefault="00A86307">
      <w:pPr>
        <w:rPr>
          <w:rFonts w:ascii="Times New Roman" w:hAnsi="Times New Roman" w:cs="Times New Roman"/>
        </w:rPr>
      </w:pPr>
      <w:r w:rsidRPr="005114EA">
        <w:rPr>
          <w:rFonts w:ascii="Times New Roman" w:hAnsi="Times New Roman" w:cs="Times New Roman"/>
          <w:noProof/>
        </w:rPr>
        <w:drawing>
          <wp:inline distT="0" distB="0" distL="0" distR="0" wp14:anchorId="0EF526B8">
            <wp:extent cx="4688205" cy="23717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078B" w:rsidRPr="005114EA" w:rsidRDefault="003E313B" w:rsidP="00F83FC1">
      <w:pPr>
        <w:spacing w:after="0" w:line="240" w:lineRule="auto"/>
        <w:rPr>
          <w:rFonts w:ascii="Times New Roman" w:hAnsi="Times New Roman" w:cs="Times New Roman"/>
          <w:noProof/>
        </w:rPr>
      </w:pPr>
      <w:r w:rsidRPr="005114EA">
        <w:rPr>
          <w:rFonts w:ascii="Times New Roman" w:hAnsi="Times New Roman" w:cs="Times New Roman"/>
        </w:rPr>
        <w:lastRenderedPageBreak/>
        <w:t xml:space="preserve">Cumulative </w:t>
      </w:r>
      <w:r w:rsidR="00A8078B" w:rsidRPr="005114EA">
        <w:rPr>
          <w:rFonts w:ascii="Times New Roman" w:hAnsi="Times New Roman" w:cs="Times New Roman"/>
        </w:rPr>
        <w:t xml:space="preserve">number </w:t>
      </w:r>
      <w:r w:rsidRPr="005114EA">
        <w:rPr>
          <w:rFonts w:ascii="Times New Roman" w:hAnsi="Times New Roman" w:cs="Times New Roman"/>
        </w:rPr>
        <w:t xml:space="preserve">of juvenile lamprey </w:t>
      </w:r>
      <w:r w:rsidRPr="005114EA">
        <w:rPr>
          <w:rFonts w:ascii="Times New Roman" w:hAnsi="Times New Roman" w:cs="Times New Roman"/>
          <w:noProof/>
        </w:rPr>
        <w:t>during inspections of tirbine cooling water strainers</w:t>
      </w:r>
      <w:r w:rsidR="00F83FC1">
        <w:rPr>
          <w:rFonts w:ascii="Times New Roman" w:hAnsi="Times New Roman" w:cs="Times New Roman"/>
          <w:noProof/>
        </w:rPr>
        <w:t>,</w:t>
      </w:r>
      <w:r w:rsidRPr="005114EA">
        <w:rPr>
          <w:rFonts w:ascii="Times New Roman" w:hAnsi="Times New Roman" w:cs="Times New Roman"/>
          <w:noProof/>
        </w:rPr>
        <w:t xml:space="preserve"> 20</w:t>
      </w:r>
      <w:r w:rsidRPr="005114EA">
        <w:rPr>
          <w:rFonts w:ascii="Times New Roman" w:hAnsi="Times New Roman" w:cs="Times New Roman"/>
          <w:noProof/>
        </w:rPr>
        <w:t>10-2016.</w:t>
      </w:r>
    </w:p>
    <w:p w:rsidR="003E313B" w:rsidRPr="005114EA" w:rsidRDefault="00AD24C9">
      <w:pPr>
        <w:rPr>
          <w:rFonts w:ascii="Times New Roman" w:hAnsi="Times New Roman" w:cs="Times New Roman"/>
          <w:noProof/>
        </w:rPr>
      </w:pPr>
      <w:r w:rsidRPr="005114EA">
        <w:rPr>
          <w:rFonts w:ascii="Times New Roman" w:hAnsi="Times New Roman" w:cs="Times New Roman"/>
          <w:noProof/>
        </w:rPr>
        <w:drawing>
          <wp:inline distT="0" distB="0" distL="0" distR="0" wp14:anchorId="7799430B">
            <wp:extent cx="4584700" cy="25209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52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24C9" w:rsidRPr="005114EA" w:rsidRDefault="00AD24C9">
      <w:pPr>
        <w:rPr>
          <w:rFonts w:ascii="Times New Roman" w:hAnsi="Times New Roman" w:cs="Times New Roman"/>
          <w:noProof/>
        </w:rPr>
      </w:pPr>
      <w:r w:rsidRPr="005114EA">
        <w:rPr>
          <w:rFonts w:ascii="Times New Roman" w:hAnsi="Times New Roman" w:cs="Times New Roman"/>
          <w:noProof/>
        </w:rPr>
        <w:drawing>
          <wp:inline distT="0" distB="0" distL="0" distR="0" wp14:anchorId="1DDDC0EF">
            <wp:extent cx="4584700" cy="25336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24C9" w:rsidRPr="005114EA" w:rsidRDefault="00AD24C9">
      <w:pPr>
        <w:rPr>
          <w:rFonts w:ascii="Times New Roman" w:hAnsi="Times New Roman" w:cs="Times New Roman"/>
          <w:noProof/>
        </w:rPr>
      </w:pPr>
      <w:r w:rsidRPr="005114EA">
        <w:rPr>
          <w:rFonts w:ascii="Times New Roman" w:hAnsi="Times New Roman" w:cs="Times New Roman"/>
          <w:noProof/>
        </w:rPr>
        <w:drawing>
          <wp:inline distT="0" distB="0" distL="0" distR="0" wp14:anchorId="64DA4962">
            <wp:extent cx="4584700" cy="257175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24C9" w:rsidRPr="005114EA" w:rsidRDefault="00AD24C9">
      <w:pPr>
        <w:rPr>
          <w:rFonts w:ascii="Times New Roman" w:hAnsi="Times New Roman" w:cs="Times New Roman"/>
          <w:noProof/>
        </w:rPr>
      </w:pPr>
      <w:r w:rsidRPr="005114E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F4A0ABB">
            <wp:extent cx="4889500" cy="255905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255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24C9" w:rsidRPr="005114EA" w:rsidRDefault="00AD24C9">
      <w:pPr>
        <w:rPr>
          <w:rFonts w:ascii="Times New Roman" w:hAnsi="Times New Roman" w:cs="Times New Roman"/>
          <w:noProof/>
        </w:rPr>
      </w:pPr>
      <w:r w:rsidRPr="005114EA">
        <w:rPr>
          <w:rFonts w:ascii="Times New Roman" w:hAnsi="Times New Roman" w:cs="Times New Roman"/>
          <w:noProof/>
        </w:rPr>
        <w:drawing>
          <wp:inline distT="0" distB="0" distL="0" distR="0" wp14:anchorId="77B13091">
            <wp:extent cx="4913630" cy="25400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2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24C9" w:rsidRPr="005114EA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2F9" w:rsidRDefault="004752F9" w:rsidP="005114EA">
      <w:pPr>
        <w:spacing w:after="0" w:line="240" w:lineRule="auto"/>
      </w:pPr>
      <w:r>
        <w:separator/>
      </w:r>
    </w:p>
  </w:endnote>
  <w:endnote w:type="continuationSeparator" w:id="0">
    <w:p w:rsidR="004752F9" w:rsidRDefault="004752F9" w:rsidP="0051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2F9" w:rsidRDefault="004752F9" w:rsidP="005114EA">
      <w:pPr>
        <w:spacing w:after="0" w:line="240" w:lineRule="auto"/>
      </w:pPr>
      <w:r>
        <w:separator/>
      </w:r>
    </w:p>
  </w:footnote>
  <w:footnote w:type="continuationSeparator" w:id="0">
    <w:p w:rsidR="004752F9" w:rsidRDefault="004752F9" w:rsidP="00511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4EA" w:rsidRPr="005114EA" w:rsidRDefault="005114EA" w:rsidP="005114EA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5114EA">
      <w:rPr>
        <w:rFonts w:ascii="Times New Roman" w:hAnsi="Times New Roman" w:cs="Times New Roman"/>
        <w:sz w:val="16"/>
        <w:szCs w:val="16"/>
      </w:rPr>
      <w:t>8 May 2017</w:t>
    </w:r>
  </w:p>
  <w:p w:rsidR="005114EA" w:rsidRPr="005114EA" w:rsidRDefault="005114EA" w:rsidP="005114EA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5114EA">
      <w:rPr>
        <w:rFonts w:ascii="Times New Roman" w:hAnsi="Times New Roman" w:cs="Times New Roman"/>
        <w:sz w:val="16"/>
        <w:szCs w:val="16"/>
      </w:rPr>
      <w:t>C. Peery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07"/>
    <w:rsid w:val="003E313B"/>
    <w:rsid w:val="004752F9"/>
    <w:rsid w:val="005104DD"/>
    <w:rsid w:val="005114EA"/>
    <w:rsid w:val="006F11C1"/>
    <w:rsid w:val="006F15E5"/>
    <w:rsid w:val="007244B9"/>
    <w:rsid w:val="00814961"/>
    <w:rsid w:val="0093332C"/>
    <w:rsid w:val="00A568A9"/>
    <w:rsid w:val="00A8078B"/>
    <w:rsid w:val="00A86307"/>
    <w:rsid w:val="00AD24C9"/>
    <w:rsid w:val="00BC59CC"/>
    <w:rsid w:val="00DA381D"/>
    <w:rsid w:val="00E07856"/>
    <w:rsid w:val="00E86706"/>
    <w:rsid w:val="00F8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D814B-B63D-42D6-BB6E-7FA83F0A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4EA"/>
  </w:style>
  <w:style w:type="paragraph" w:styleId="Footer">
    <w:name w:val="footer"/>
    <w:basedOn w:val="Normal"/>
    <w:link w:val="FooterChar"/>
    <w:uiPriority w:val="99"/>
    <w:unhideWhenUsed/>
    <w:rsid w:val="0051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4EA"/>
  </w:style>
  <w:style w:type="paragraph" w:styleId="BalloonText">
    <w:name w:val="Balloon Text"/>
    <w:basedOn w:val="Normal"/>
    <w:link w:val="BalloonTextChar"/>
    <w:uiPriority w:val="99"/>
    <w:semiHidden/>
    <w:unhideWhenUsed/>
    <w:rsid w:val="006F1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5</Pages>
  <Words>285</Words>
  <Characters>1492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Peery, Christopher A NWW</dc:creator>
  <cp:keywords/>
  <dc:description/>
  <cp:lastModifiedBy>Peery, Christopher A NWW</cp:lastModifiedBy>
  <cp:revision>7</cp:revision>
  <cp:lastPrinted>2017-05-09T15:05:00Z</cp:lastPrinted>
  <dcterms:created xsi:type="dcterms:W3CDTF">2017-05-08T22:49:00Z</dcterms:created>
  <dcterms:modified xsi:type="dcterms:W3CDTF">2017-05-09T17:36:00Z</dcterms:modified>
</cp:coreProperties>
</file>